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C6" w:rsidRDefault="00AB51C6" w:rsidP="0082614C">
      <w:pPr>
        <w:pStyle w:val="Title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На</w:t>
      </w:r>
      <w:r>
        <w:rPr>
          <w:b w:val="0"/>
          <w:bCs w:val="0"/>
        </w:rPr>
        <w:t xml:space="preserve"> основу члана </w:t>
      </w:r>
      <w:r w:rsidR="00D661F2">
        <w:rPr>
          <w:b w:val="0"/>
          <w:bCs w:val="0"/>
          <w:lang w:val="en-US"/>
        </w:rPr>
        <w:t>40</w:t>
      </w:r>
      <w:r w:rsidR="00F26AC3">
        <w:rPr>
          <w:b w:val="0"/>
          <w:bCs w:val="0"/>
        </w:rPr>
        <w:t xml:space="preserve"> и 41</w:t>
      </w:r>
      <w:r>
        <w:rPr>
          <w:b w:val="0"/>
          <w:bCs w:val="0"/>
        </w:rPr>
        <w:t xml:space="preserve"> Закона о </w:t>
      </w:r>
      <w:r w:rsidR="005D472B">
        <w:rPr>
          <w:b w:val="0"/>
          <w:bCs w:val="0"/>
        </w:rPr>
        <w:t>финансирању лакалне самоуправе (Сл.лист ЦГ бр.</w:t>
      </w:r>
      <w:r w:rsidR="00D661F2">
        <w:rPr>
          <w:b w:val="0"/>
          <w:bCs w:val="0"/>
          <w:lang w:val="sr-Latn-CS"/>
        </w:rPr>
        <w:t>003</w:t>
      </w:r>
      <w:r w:rsidR="005D472B">
        <w:rPr>
          <w:b w:val="0"/>
          <w:bCs w:val="0"/>
        </w:rPr>
        <w:t>/</w:t>
      </w:r>
      <w:r w:rsidR="00D661F2">
        <w:rPr>
          <w:b w:val="0"/>
          <w:bCs w:val="0"/>
          <w:lang w:val="sr-Latn-CS"/>
        </w:rPr>
        <w:t>19</w:t>
      </w:r>
      <w:r w:rsidR="005D472B">
        <w:rPr>
          <w:b w:val="0"/>
          <w:bCs w:val="0"/>
        </w:rPr>
        <w:t>),</w:t>
      </w:r>
      <w:r w:rsidR="00F26AC3">
        <w:rPr>
          <w:b w:val="0"/>
          <w:bCs w:val="0"/>
        </w:rPr>
        <w:t>члана 69 Закона о буџету и фискалној одговорности (Сл.лист ЦГ бр.20/14,56/14,70/17,4/18 и 55/18), члана 38 став 1 тачка 7 Закона о локланој самоуправи ( Сл.лист ЦГ бр.2/18,34/19 и 38/20)</w:t>
      </w:r>
      <w:r>
        <w:rPr>
          <w:b w:val="0"/>
          <w:bCs w:val="0"/>
        </w:rPr>
        <w:t xml:space="preserve"> и члана </w:t>
      </w:r>
      <w:r w:rsidR="00BF144F">
        <w:rPr>
          <w:b w:val="0"/>
          <w:bCs w:val="0"/>
        </w:rPr>
        <w:t>3</w:t>
      </w:r>
      <w:r w:rsidR="008D2681">
        <w:rPr>
          <w:b w:val="0"/>
          <w:bCs w:val="0"/>
        </w:rPr>
        <w:t>5</w:t>
      </w:r>
      <w:r w:rsidR="00BF144F">
        <w:rPr>
          <w:b w:val="0"/>
          <w:bCs w:val="0"/>
        </w:rPr>
        <w:t xml:space="preserve">, став 1 тачка </w:t>
      </w:r>
      <w:r w:rsidR="008D2681">
        <w:rPr>
          <w:b w:val="0"/>
          <w:bCs w:val="0"/>
        </w:rPr>
        <w:t>7</w:t>
      </w:r>
      <w:r w:rsidR="00BD3927">
        <w:rPr>
          <w:b w:val="0"/>
          <w:bCs w:val="0"/>
        </w:rPr>
        <w:t>`</w:t>
      </w:r>
      <w:r w:rsidR="00BF144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. Статута општине Андријевица (''Сл. лист ЦГ'' – општински прописи, бр. </w:t>
      </w:r>
      <w:r w:rsidR="00BD3927">
        <w:rPr>
          <w:b w:val="0"/>
          <w:bCs w:val="0"/>
        </w:rPr>
        <w:t>032</w:t>
      </w:r>
      <w:r>
        <w:rPr>
          <w:b w:val="0"/>
          <w:bCs w:val="0"/>
        </w:rPr>
        <w:t>/</w:t>
      </w:r>
      <w:r w:rsidR="00BD3927">
        <w:rPr>
          <w:b w:val="0"/>
          <w:bCs w:val="0"/>
        </w:rPr>
        <w:t>18)</w:t>
      </w:r>
      <w:r>
        <w:rPr>
          <w:b w:val="0"/>
          <w:bCs w:val="0"/>
        </w:rPr>
        <w:t xml:space="preserve">, Скупштина општине Андријевица на сједници одржаној дана </w:t>
      </w:r>
      <w:r w:rsidR="0035111F">
        <w:rPr>
          <w:b w:val="0"/>
          <w:bCs w:val="0"/>
        </w:rPr>
        <w:t>30.06.</w:t>
      </w:r>
      <w:bookmarkStart w:id="0" w:name="_GoBack"/>
      <w:bookmarkEnd w:id="0"/>
      <w:r w:rsidR="00B4724E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 </w:t>
      </w:r>
      <w:r w:rsidR="00DA66E0">
        <w:rPr>
          <w:b w:val="0"/>
          <w:bCs w:val="0"/>
          <w:lang w:val="en-US"/>
        </w:rPr>
        <w:t>20</w:t>
      </w:r>
      <w:r w:rsidR="00550999">
        <w:rPr>
          <w:b w:val="0"/>
          <w:bCs w:val="0"/>
        </w:rPr>
        <w:t>2</w:t>
      </w:r>
      <w:r w:rsidR="00F26AC3">
        <w:rPr>
          <w:b w:val="0"/>
          <w:bCs w:val="0"/>
        </w:rPr>
        <w:t>1</w:t>
      </w:r>
      <w:r>
        <w:rPr>
          <w:b w:val="0"/>
          <w:bCs w:val="0"/>
        </w:rPr>
        <w:t>.год</w:t>
      </w:r>
      <w:r w:rsidR="00F26AC3">
        <w:rPr>
          <w:b w:val="0"/>
          <w:bCs w:val="0"/>
        </w:rPr>
        <w:t>ине, донијела је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E0434F" w:rsidRDefault="00E0434F">
      <w:pPr>
        <w:pStyle w:val="Title"/>
        <w:rPr>
          <w:sz w:val="28"/>
          <w:szCs w:val="28"/>
        </w:rPr>
      </w:pPr>
      <w:r w:rsidRPr="00E0434F">
        <w:rPr>
          <w:sz w:val="28"/>
          <w:szCs w:val="28"/>
        </w:rPr>
        <w:t>ЗАВРШНИ</w:t>
      </w:r>
    </w:p>
    <w:p w:rsidR="00E0434F" w:rsidRPr="00E0434F" w:rsidRDefault="00E0434F">
      <w:pPr>
        <w:pStyle w:val="Title"/>
      </w:pPr>
    </w:p>
    <w:p w:rsidR="00E0434F" w:rsidRDefault="00E0434F">
      <w:pPr>
        <w:pStyle w:val="Title"/>
      </w:pPr>
      <w:r w:rsidRPr="00E0434F">
        <w:t>Рачун Буџета Општине Андријевица за 2020.годину</w:t>
      </w:r>
    </w:p>
    <w:p w:rsidR="00E0434F" w:rsidRPr="00E0434F" w:rsidRDefault="00E0434F">
      <w:pPr>
        <w:pStyle w:val="Title"/>
      </w:pPr>
    </w:p>
    <w:p w:rsidR="00AB51C6" w:rsidRDefault="00AB51C6">
      <w:pPr>
        <w:pStyle w:val="Title"/>
      </w:pPr>
      <w:r>
        <w:t>Члан 1.</w:t>
      </w: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Усваја се </w:t>
      </w:r>
      <w:r w:rsidR="005845BB">
        <w:rPr>
          <w:b w:val="0"/>
          <w:bCs w:val="0"/>
          <w:lang w:val="sr-Latn-CS"/>
        </w:rPr>
        <w:t>З</w:t>
      </w:r>
      <w:r>
        <w:rPr>
          <w:b w:val="0"/>
          <w:bCs w:val="0"/>
        </w:rPr>
        <w:t>авршни рачун Буџет</w:t>
      </w:r>
      <w:r w:rsidR="00E92BA7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="00E0434F">
        <w:rPr>
          <w:b w:val="0"/>
          <w:bCs w:val="0"/>
        </w:rPr>
        <w:t>О</w:t>
      </w:r>
      <w:r>
        <w:rPr>
          <w:b w:val="0"/>
          <w:bCs w:val="0"/>
        </w:rPr>
        <w:t xml:space="preserve">пштине Андријевица за </w:t>
      </w:r>
      <w:r>
        <w:t>20</w:t>
      </w:r>
      <w:r w:rsidR="00E0434F">
        <w:t>20</w:t>
      </w:r>
      <w:r>
        <w:t>.</w:t>
      </w:r>
      <w:r>
        <w:rPr>
          <w:b w:val="0"/>
          <w:bCs w:val="0"/>
        </w:rPr>
        <w:t xml:space="preserve"> годину</w:t>
      </w:r>
      <w:r w:rsidR="00163C4C">
        <w:rPr>
          <w:b w:val="0"/>
          <w:bCs w:val="0"/>
        </w:rPr>
        <w:t xml:space="preserve"> </w:t>
      </w:r>
      <w:r w:rsidRPr="00163C4C">
        <w:rPr>
          <w:bCs w:val="0"/>
        </w:rPr>
        <w:t>:</w:t>
      </w:r>
    </w:p>
    <w:p w:rsidR="000358C0" w:rsidRDefault="000358C0" w:rsidP="00D73D1F">
      <w:pPr>
        <w:pStyle w:val="Title"/>
        <w:jc w:val="both"/>
        <w:rPr>
          <w:b w:val="0"/>
          <w:bCs w:val="0"/>
        </w:rPr>
      </w:pPr>
    </w:p>
    <w:p w:rsidR="00E0434F" w:rsidRPr="00C86FC9" w:rsidRDefault="00E0434F" w:rsidP="000358C0">
      <w:pPr>
        <w:pStyle w:val="Title"/>
        <w:jc w:val="both"/>
        <w:rPr>
          <w:bCs w:val="0"/>
          <w:lang w:val="en-US"/>
        </w:rPr>
      </w:pPr>
      <w:r>
        <w:rPr>
          <w:b w:val="0"/>
          <w:bCs w:val="0"/>
          <w:lang w:val="sr-Latn-CS"/>
        </w:rPr>
        <w:t>I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sr-Latn-CS"/>
        </w:rPr>
        <w:t xml:space="preserve"> </w:t>
      </w:r>
      <w:r>
        <w:rPr>
          <w:b w:val="0"/>
          <w:bCs w:val="0"/>
        </w:rPr>
        <w:t xml:space="preserve"> Средства пренесена из 2019.године</w:t>
      </w:r>
      <w:r w:rsidR="00A040E7">
        <w:rPr>
          <w:b w:val="0"/>
          <w:bCs w:val="0"/>
        </w:rPr>
        <w:t xml:space="preserve">    </w:t>
      </w:r>
      <w:r w:rsidR="000649C5">
        <w:rPr>
          <w:b w:val="0"/>
          <w:bCs w:val="0"/>
          <w:lang w:val="sr-Latn-CS"/>
        </w:rPr>
        <w:t xml:space="preserve"> </w:t>
      </w:r>
      <w:r>
        <w:rPr>
          <w:bCs w:val="0"/>
        </w:rPr>
        <w:t xml:space="preserve">: </w:t>
      </w:r>
      <w:r w:rsidR="00EF030F">
        <w:rPr>
          <w:bCs w:val="0"/>
        </w:rPr>
        <w:t xml:space="preserve">   </w:t>
      </w:r>
      <w:r w:rsidR="00EF030F" w:rsidRPr="00C86FC9">
        <w:rPr>
          <w:b w:val="0"/>
          <w:bCs w:val="0"/>
        </w:rPr>
        <w:t>369.569,85</w:t>
      </w:r>
      <w:r w:rsidR="00C86FC9">
        <w:rPr>
          <w:b w:val="0"/>
          <w:bCs w:val="0"/>
        </w:rPr>
        <w:t xml:space="preserve"> </w:t>
      </w:r>
      <w:r w:rsidR="00C86FC9">
        <w:rPr>
          <w:b w:val="0"/>
          <w:bCs w:val="0"/>
          <w:lang w:val="en-US"/>
        </w:rPr>
        <w:t>e.</w:t>
      </w:r>
    </w:p>
    <w:p w:rsidR="00E0434F" w:rsidRPr="00C86FC9" w:rsidRDefault="00E0434F" w:rsidP="000358C0">
      <w:pPr>
        <w:pStyle w:val="Title"/>
        <w:jc w:val="both"/>
        <w:rPr>
          <w:b w:val="0"/>
          <w:bCs w:val="0"/>
          <w:lang w:val="en-US"/>
        </w:rPr>
      </w:pPr>
      <w:r w:rsidRPr="00E0434F">
        <w:rPr>
          <w:b w:val="0"/>
          <w:bCs w:val="0"/>
          <w:lang w:val="sr-Latn-CS"/>
        </w:rPr>
        <w:t>II</w:t>
      </w:r>
      <w:r w:rsidR="000649C5" w:rsidRPr="00E0434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Примици                                                   </w:t>
      </w:r>
      <w:r w:rsidRPr="00E0434F">
        <w:rPr>
          <w:bCs w:val="0"/>
        </w:rPr>
        <w:t>:</w:t>
      </w:r>
      <w:r w:rsidR="00EF030F">
        <w:rPr>
          <w:bCs w:val="0"/>
        </w:rPr>
        <w:t xml:space="preserve"> </w:t>
      </w:r>
      <w:r w:rsidR="00EF030F" w:rsidRPr="00C86FC9">
        <w:rPr>
          <w:b w:val="0"/>
          <w:bCs w:val="0"/>
        </w:rPr>
        <w:t>2.536.104,85</w:t>
      </w:r>
      <w:r w:rsidR="00C86FC9">
        <w:rPr>
          <w:b w:val="0"/>
          <w:bCs w:val="0"/>
          <w:lang w:val="en-US"/>
        </w:rPr>
        <w:t xml:space="preserve"> e.</w:t>
      </w:r>
    </w:p>
    <w:p w:rsidR="00E0434F" w:rsidRPr="00C86FC9" w:rsidRDefault="00E0434F" w:rsidP="000358C0">
      <w:pPr>
        <w:pStyle w:val="Title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sr-Latn-CS"/>
        </w:rPr>
        <w:t>III</w:t>
      </w:r>
      <w:r>
        <w:rPr>
          <w:b w:val="0"/>
          <w:bCs w:val="0"/>
        </w:rPr>
        <w:t xml:space="preserve"> Издаци                                                      </w:t>
      </w:r>
      <w:r w:rsidRPr="00E0434F">
        <w:rPr>
          <w:bCs w:val="0"/>
        </w:rPr>
        <w:t>:</w:t>
      </w:r>
      <w:r w:rsidR="00EF030F">
        <w:rPr>
          <w:bCs w:val="0"/>
        </w:rPr>
        <w:t xml:space="preserve"> </w:t>
      </w:r>
      <w:r w:rsidR="00C86FC9" w:rsidRPr="00C86FC9">
        <w:rPr>
          <w:b w:val="0"/>
          <w:bCs w:val="0"/>
        </w:rPr>
        <w:t>2.282.059,52</w:t>
      </w:r>
      <w:r w:rsidR="00C86FC9">
        <w:rPr>
          <w:b w:val="0"/>
          <w:bCs w:val="0"/>
          <w:lang w:val="en-US"/>
        </w:rPr>
        <w:t xml:space="preserve"> e.</w:t>
      </w:r>
    </w:p>
    <w:p w:rsidR="00AB51C6" w:rsidRDefault="00E0434F" w:rsidP="009E5E7D">
      <w:pPr>
        <w:pStyle w:val="Title"/>
        <w:jc w:val="both"/>
        <w:rPr>
          <w:b w:val="0"/>
          <w:bCs w:val="0"/>
        </w:rPr>
      </w:pPr>
      <w:r>
        <w:rPr>
          <w:b w:val="0"/>
          <w:bCs w:val="0"/>
          <w:lang w:val="sr-Latn-CS"/>
        </w:rPr>
        <w:t>IV</w:t>
      </w:r>
      <w:r>
        <w:rPr>
          <w:b w:val="0"/>
          <w:bCs w:val="0"/>
        </w:rPr>
        <w:t xml:space="preserve"> Депозити на крају 2020.године              </w:t>
      </w:r>
      <w:r w:rsidRPr="00E0434F">
        <w:rPr>
          <w:bCs w:val="0"/>
        </w:rPr>
        <w:t xml:space="preserve"> :</w:t>
      </w:r>
      <w:r w:rsidR="00C94DBF">
        <w:rPr>
          <w:bCs w:val="0"/>
        </w:rPr>
        <w:t xml:space="preserve">   </w:t>
      </w:r>
      <w:r w:rsidR="00C86FC9" w:rsidRPr="00C86FC9">
        <w:rPr>
          <w:b w:val="0"/>
          <w:bCs w:val="0"/>
        </w:rPr>
        <w:t xml:space="preserve"> </w:t>
      </w:r>
      <w:r w:rsidR="00C94DBF" w:rsidRPr="00C86FC9">
        <w:rPr>
          <w:b w:val="0"/>
          <w:bCs w:val="0"/>
        </w:rPr>
        <w:t xml:space="preserve">623.615,18 </w:t>
      </w:r>
      <w:r w:rsidR="00C86FC9">
        <w:rPr>
          <w:b w:val="0"/>
          <w:bCs w:val="0"/>
          <w:lang w:val="en-US"/>
        </w:rPr>
        <w:t>e.</w:t>
      </w:r>
    </w:p>
    <w:p w:rsidR="00AB51C6" w:rsidRDefault="00AB51C6">
      <w:pPr>
        <w:pStyle w:val="Title"/>
      </w:pPr>
      <w:r>
        <w:t>Члан 2.</w:t>
      </w:r>
    </w:p>
    <w:p w:rsidR="00AB51C6" w:rsidRDefault="00AB51C6">
      <w:pPr>
        <w:pStyle w:val="Title"/>
      </w:pPr>
    </w:p>
    <w:p w:rsidR="000319E4" w:rsidRDefault="00C86FC9" w:rsidP="00D73D1F">
      <w:pPr>
        <w:pStyle w:val="Title"/>
        <w:jc w:val="both"/>
        <w:rPr>
          <w:bCs w:val="0"/>
        </w:rPr>
      </w:pPr>
      <w:r>
        <w:rPr>
          <w:b w:val="0"/>
          <w:bCs w:val="0"/>
        </w:rPr>
        <w:t>Укупни издаци буџета у износу од 2.282.059,52 еура</w:t>
      </w:r>
      <w:r w:rsidR="004D79FA">
        <w:rPr>
          <w:b w:val="0"/>
          <w:bCs w:val="0"/>
        </w:rPr>
        <w:t xml:space="preserve">, распоређени су на </w:t>
      </w:r>
      <w:r w:rsidR="004D79FA" w:rsidRPr="004D79FA">
        <w:rPr>
          <w:bCs w:val="0"/>
        </w:rPr>
        <w:t>:</w:t>
      </w:r>
    </w:p>
    <w:p w:rsidR="00AB51C6" w:rsidRDefault="004D79FA" w:rsidP="00D73D1F">
      <w:pPr>
        <w:pStyle w:val="Title"/>
        <w:jc w:val="both"/>
        <w:rPr>
          <w:bCs w:val="0"/>
        </w:rPr>
      </w:pPr>
      <w:r>
        <w:rPr>
          <w:bCs w:val="0"/>
        </w:rPr>
        <w:t xml:space="preserve"> </w:t>
      </w:r>
    </w:p>
    <w:p w:rsidR="004D79FA" w:rsidRDefault="004D79FA" w:rsidP="00D73D1F">
      <w:pPr>
        <w:pStyle w:val="Title"/>
        <w:jc w:val="both"/>
        <w:rPr>
          <w:b w:val="0"/>
          <w:bCs w:val="0"/>
        </w:rPr>
      </w:pPr>
      <w:r w:rsidRPr="004D79FA">
        <w:rPr>
          <w:b w:val="0"/>
          <w:bCs w:val="0"/>
        </w:rPr>
        <w:t>а)</w:t>
      </w:r>
      <w:r>
        <w:rPr>
          <w:b w:val="0"/>
          <w:bCs w:val="0"/>
        </w:rPr>
        <w:t xml:space="preserve"> текуће издатке и трансфере                   </w:t>
      </w:r>
      <w:r w:rsidRPr="004D79FA">
        <w:rPr>
          <w:bCs w:val="0"/>
        </w:rPr>
        <w:t xml:space="preserve">: </w:t>
      </w:r>
      <w:r w:rsidR="000319E4">
        <w:rPr>
          <w:bCs w:val="0"/>
        </w:rPr>
        <w:t xml:space="preserve">  </w:t>
      </w:r>
      <w:r w:rsidR="000319E4" w:rsidRPr="000319E4">
        <w:rPr>
          <w:b w:val="0"/>
          <w:bCs w:val="0"/>
        </w:rPr>
        <w:t>1.673.766,88 е.</w:t>
      </w:r>
    </w:p>
    <w:p w:rsidR="004D79FA" w:rsidRDefault="004D79FA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б) капиталне издатке                                   </w:t>
      </w:r>
      <w:r w:rsidRPr="004D79FA">
        <w:rPr>
          <w:bCs w:val="0"/>
        </w:rPr>
        <w:t>:</w:t>
      </w:r>
      <w:r w:rsidR="000319E4">
        <w:rPr>
          <w:bCs w:val="0"/>
        </w:rPr>
        <w:t xml:space="preserve">      </w:t>
      </w:r>
      <w:r w:rsidR="000319E4" w:rsidRPr="000319E4">
        <w:rPr>
          <w:b w:val="0"/>
          <w:bCs w:val="0"/>
        </w:rPr>
        <w:t>487.191,03 е.</w:t>
      </w:r>
    </w:p>
    <w:p w:rsidR="004D79FA" w:rsidRDefault="004D79FA" w:rsidP="000319E4">
      <w:pPr>
        <w:pStyle w:val="Title"/>
        <w:tabs>
          <w:tab w:val="left" w:pos="522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ц) отплата дугова                                        </w:t>
      </w:r>
      <w:r w:rsidRPr="004D79FA">
        <w:rPr>
          <w:bCs w:val="0"/>
        </w:rPr>
        <w:t xml:space="preserve"> :</w:t>
      </w:r>
      <w:r w:rsidR="000319E4">
        <w:rPr>
          <w:bCs w:val="0"/>
        </w:rPr>
        <w:tab/>
        <w:t xml:space="preserve">  </w:t>
      </w:r>
      <w:r w:rsidR="000319E4" w:rsidRPr="000319E4">
        <w:rPr>
          <w:b w:val="0"/>
          <w:bCs w:val="0"/>
        </w:rPr>
        <w:t>73.227,96 е.</w:t>
      </w:r>
    </w:p>
    <w:p w:rsidR="00AB51C6" w:rsidRDefault="004D79FA" w:rsidP="0019310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д) резерве                                                     </w:t>
      </w:r>
      <w:r w:rsidRPr="004D79FA">
        <w:rPr>
          <w:bCs w:val="0"/>
        </w:rPr>
        <w:t>:</w:t>
      </w:r>
      <w:r w:rsidR="000319E4">
        <w:rPr>
          <w:bCs w:val="0"/>
        </w:rPr>
        <w:t xml:space="preserve">        </w:t>
      </w:r>
      <w:r w:rsidR="00FE04A5">
        <w:rPr>
          <w:b w:val="0"/>
          <w:bCs w:val="0"/>
        </w:rPr>
        <w:t>47.</w:t>
      </w:r>
      <w:r w:rsidR="000319E4" w:rsidRPr="000319E4">
        <w:rPr>
          <w:b w:val="0"/>
          <w:bCs w:val="0"/>
        </w:rPr>
        <w:t>873,65 е.</w:t>
      </w:r>
    </w:p>
    <w:p w:rsidR="00AB51C6" w:rsidRDefault="00AB51C6">
      <w:pPr>
        <w:pStyle w:val="Title"/>
      </w:pPr>
      <w:r>
        <w:t>Члан 3.</w:t>
      </w:r>
    </w:p>
    <w:p w:rsidR="00AB51C6" w:rsidRDefault="00AB51C6">
      <w:pPr>
        <w:pStyle w:val="Title"/>
      </w:pPr>
    </w:p>
    <w:p w:rsidR="00AB51C6" w:rsidRDefault="00871878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Депозити на крају 2020.године по Завршном рачуну Буџета у износу од 623.615,18 еура преносе се за редовну дјелатност буџета за 2021.годину</w:t>
      </w:r>
      <w:r w:rsidR="00A56961">
        <w:rPr>
          <w:b w:val="0"/>
          <w:bCs w:val="0"/>
        </w:rPr>
        <w:t>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4.</w:t>
      </w:r>
    </w:p>
    <w:p w:rsidR="00AB51C6" w:rsidRDefault="00AB51C6">
      <w:pPr>
        <w:pStyle w:val="Title"/>
      </w:pPr>
    </w:p>
    <w:p w:rsidR="00AB51C6" w:rsidRDefault="0082614C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Преглед остварених прихода општинског буџета за 2020.годину и њихов распоред по оствареним намјенама</w:t>
      </w:r>
      <w:r w:rsidR="0019310F">
        <w:rPr>
          <w:b w:val="0"/>
          <w:bCs w:val="0"/>
        </w:rPr>
        <w:t xml:space="preserve"> у билансу буџета за 2020.годину саставни је дио овог Завршног рачуна.</w:t>
      </w:r>
      <w:r w:rsidR="00AB51C6">
        <w:rPr>
          <w:b w:val="0"/>
          <w:bCs w:val="0"/>
        </w:rPr>
        <w:t xml:space="preserve"> </w:t>
      </w:r>
    </w:p>
    <w:p w:rsidR="0019310F" w:rsidRDefault="0019310F" w:rsidP="0019310F">
      <w:pPr>
        <w:pStyle w:val="Title"/>
        <w:rPr>
          <w:bCs w:val="0"/>
        </w:rPr>
      </w:pPr>
      <w:r w:rsidRPr="0019310F">
        <w:rPr>
          <w:bCs w:val="0"/>
        </w:rPr>
        <w:t>Члан 5.</w:t>
      </w:r>
    </w:p>
    <w:p w:rsidR="00AB51C6" w:rsidRDefault="0019310F">
      <w:pPr>
        <w:pStyle w:val="Title"/>
        <w:jc w:val="left"/>
        <w:rPr>
          <w:b w:val="0"/>
          <w:bCs w:val="0"/>
        </w:rPr>
      </w:pPr>
      <w:r w:rsidRPr="0019310F">
        <w:rPr>
          <w:b w:val="0"/>
          <w:bCs w:val="0"/>
        </w:rPr>
        <w:t xml:space="preserve">Завршни </w:t>
      </w:r>
      <w:r>
        <w:rPr>
          <w:b w:val="0"/>
          <w:bCs w:val="0"/>
        </w:rPr>
        <w:t xml:space="preserve"> рачун ступа на снагу осам дана од дана објављивања у „Сл. листу ЦГ- Општински прописи“.</w:t>
      </w:r>
    </w:p>
    <w:p w:rsidR="009E5E7D" w:rsidRDefault="009E5E7D">
      <w:pPr>
        <w:pStyle w:val="Title"/>
        <w:jc w:val="left"/>
        <w:rPr>
          <w:b w:val="0"/>
          <w:bCs w:val="0"/>
        </w:rPr>
      </w:pPr>
    </w:p>
    <w:p w:rsidR="00AB51C6" w:rsidRPr="004B3F3C" w:rsidRDefault="009E5E7D" w:rsidP="009E5E7D">
      <w:pPr>
        <w:pStyle w:val="Title"/>
        <w:jc w:val="left"/>
        <w:rPr>
          <w:b w:val="0"/>
          <w:bCs w:val="0"/>
        </w:rPr>
      </w:pPr>
      <w:r>
        <w:rPr>
          <w:b w:val="0"/>
        </w:rPr>
        <w:t xml:space="preserve">                                    </w:t>
      </w:r>
      <w:r w:rsidR="00AB51C6" w:rsidRPr="004B3F3C">
        <w:rPr>
          <w:b w:val="0"/>
        </w:rPr>
        <w:t>Број:</w:t>
      </w:r>
      <w:r w:rsidR="00630810" w:rsidRPr="004B3F3C">
        <w:rPr>
          <w:b w:val="0"/>
          <w:lang w:val="en-US"/>
        </w:rPr>
        <w:t xml:space="preserve"> </w:t>
      </w:r>
    </w:p>
    <w:p w:rsidR="00AB51C6" w:rsidRDefault="00AB51C6" w:rsidP="0019310F">
      <w:pPr>
        <w:pStyle w:val="Title"/>
        <w:rPr>
          <w:b w:val="0"/>
        </w:rPr>
      </w:pPr>
      <w:r w:rsidRPr="004B3F3C">
        <w:rPr>
          <w:b w:val="0"/>
        </w:rPr>
        <w:t>Андријевица,</w:t>
      </w:r>
      <w:r w:rsidR="00F9535A" w:rsidRPr="004B3F3C">
        <w:rPr>
          <w:b w:val="0"/>
        </w:rPr>
        <w:t xml:space="preserve"> </w:t>
      </w:r>
      <w:r w:rsidR="00550999">
        <w:rPr>
          <w:b w:val="0"/>
        </w:rPr>
        <w:t>________</w:t>
      </w:r>
      <w:r w:rsidR="00F9535A" w:rsidRPr="004B3F3C">
        <w:rPr>
          <w:b w:val="0"/>
        </w:rPr>
        <w:t xml:space="preserve"> </w:t>
      </w:r>
      <w:r w:rsidR="00DA66E0" w:rsidRPr="004B3F3C">
        <w:rPr>
          <w:b w:val="0"/>
          <w:lang w:val="en-US"/>
        </w:rPr>
        <w:t>20</w:t>
      </w:r>
      <w:r w:rsidR="0006758F">
        <w:rPr>
          <w:b w:val="0"/>
          <w:lang w:val="en-US"/>
        </w:rPr>
        <w:t>2</w:t>
      </w:r>
      <w:r w:rsidR="0019310F">
        <w:rPr>
          <w:b w:val="0"/>
        </w:rPr>
        <w:t>1</w:t>
      </w:r>
      <w:r w:rsidR="00DA66E0" w:rsidRPr="004B3F3C">
        <w:rPr>
          <w:b w:val="0"/>
          <w:lang w:val="en-US"/>
        </w:rPr>
        <w:t>.</w:t>
      </w:r>
      <w:r w:rsidRPr="004B3F3C">
        <w:rPr>
          <w:b w:val="0"/>
        </w:rPr>
        <w:t xml:space="preserve"> год.</w:t>
      </w:r>
    </w:p>
    <w:p w:rsidR="0019310F" w:rsidRDefault="0019310F" w:rsidP="0019310F">
      <w:pPr>
        <w:pStyle w:val="Title"/>
        <w:rPr>
          <w:b w:val="0"/>
        </w:rPr>
      </w:pPr>
      <w:r>
        <w:rPr>
          <w:b w:val="0"/>
        </w:rPr>
        <w:t>Скупштина општине Андријевица</w:t>
      </w:r>
    </w:p>
    <w:p w:rsidR="0019310F" w:rsidRDefault="0019310F" w:rsidP="0019310F">
      <w:pPr>
        <w:pStyle w:val="Title"/>
        <w:rPr>
          <w:b w:val="0"/>
        </w:rPr>
      </w:pPr>
      <w:r>
        <w:rPr>
          <w:b w:val="0"/>
        </w:rPr>
        <w:t xml:space="preserve">Предсједник, </w:t>
      </w:r>
    </w:p>
    <w:p w:rsidR="00A25692" w:rsidRDefault="009E5E7D" w:rsidP="0019310F">
      <w:pPr>
        <w:pStyle w:val="Title"/>
        <w:rPr>
          <w:b w:val="0"/>
        </w:rPr>
      </w:pPr>
      <w:r>
        <w:rPr>
          <w:b w:val="0"/>
        </w:rPr>
        <w:t xml:space="preserve">     </w:t>
      </w:r>
      <w:r w:rsidR="00A25692">
        <w:rPr>
          <w:b w:val="0"/>
        </w:rPr>
        <w:t>Младен Ђукић, с.р.</w:t>
      </w:r>
    </w:p>
    <w:sectPr w:rsidR="00A25692" w:rsidSect="004B3F3C"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0F28"/>
    <w:multiLevelType w:val="hybridMultilevel"/>
    <w:tmpl w:val="93A6CEA4"/>
    <w:lvl w:ilvl="0" w:tplc="6E9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6"/>
    <w:rsid w:val="000006E2"/>
    <w:rsid w:val="00014EB1"/>
    <w:rsid w:val="00023A9C"/>
    <w:rsid w:val="000319E4"/>
    <w:rsid w:val="000358C0"/>
    <w:rsid w:val="000649C5"/>
    <w:rsid w:val="0006758F"/>
    <w:rsid w:val="00074F93"/>
    <w:rsid w:val="0009407E"/>
    <w:rsid w:val="00140A90"/>
    <w:rsid w:val="0014647C"/>
    <w:rsid w:val="001475C9"/>
    <w:rsid w:val="00163C4C"/>
    <w:rsid w:val="0018263B"/>
    <w:rsid w:val="00182655"/>
    <w:rsid w:val="0019310F"/>
    <w:rsid w:val="0021231E"/>
    <w:rsid w:val="00247E56"/>
    <w:rsid w:val="00247FFB"/>
    <w:rsid w:val="00270E5C"/>
    <w:rsid w:val="0035111F"/>
    <w:rsid w:val="00372478"/>
    <w:rsid w:val="00383129"/>
    <w:rsid w:val="004555D8"/>
    <w:rsid w:val="00467A92"/>
    <w:rsid w:val="00487B3B"/>
    <w:rsid w:val="004B3F3C"/>
    <w:rsid w:val="004D79FA"/>
    <w:rsid w:val="00530B53"/>
    <w:rsid w:val="00537309"/>
    <w:rsid w:val="00540B9B"/>
    <w:rsid w:val="00550999"/>
    <w:rsid w:val="005629C4"/>
    <w:rsid w:val="0057570C"/>
    <w:rsid w:val="00575D28"/>
    <w:rsid w:val="00581E1E"/>
    <w:rsid w:val="005845BB"/>
    <w:rsid w:val="005D472B"/>
    <w:rsid w:val="005D6478"/>
    <w:rsid w:val="005E3171"/>
    <w:rsid w:val="005E4F41"/>
    <w:rsid w:val="005F0180"/>
    <w:rsid w:val="00602AB0"/>
    <w:rsid w:val="00630810"/>
    <w:rsid w:val="006627DB"/>
    <w:rsid w:val="006727D0"/>
    <w:rsid w:val="006D0B1A"/>
    <w:rsid w:val="006F52A4"/>
    <w:rsid w:val="006F600B"/>
    <w:rsid w:val="00736999"/>
    <w:rsid w:val="007B5E34"/>
    <w:rsid w:val="007B5EC1"/>
    <w:rsid w:val="0082614C"/>
    <w:rsid w:val="00871878"/>
    <w:rsid w:val="00871DCE"/>
    <w:rsid w:val="008A20B7"/>
    <w:rsid w:val="008D2681"/>
    <w:rsid w:val="008D414D"/>
    <w:rsid w:val="00900660"/>
    <w:rsid w:val="009519DD"/>
    <w:rsid w:val="0095383E"/>
    <w:rsid w:val="009910EE"/>
    <w:rsid w:val="009A24E0"/>
    <w:rsid w:val="009A53D9"/>
    <w:rsid w:val="009B6A1D"/>
    <w:rsid w:val="009E5E7D"/>
    <w:rsid w:val="00A040E7"/>
    <w:rsid w:val="00A04888"/>
    <w:rsid w:val="00A17340"/>
    <w:rsid w:val="00A25692"/>
    <w:rsid w:val="00A37A03"/>
    <w:rsid w:val="00A56961"/>
    <w:rsid w:val="00A83224"/>
    <w:rsid w:val="00AB51C6"/>
    <w:rsid w:val="00AE2107"/>
    <w:rsid w:val="00B07DCE"/>
    <w:rsid w:val="00B17FAA"/>
    <w:rsid w:val="00B4724E"/>
    <w:rsid w:val="00BA3851"/>
    <w:rsid w:val="00BA3E79"/>
    <w:rsid w:val="00BC0A70"/>
    <w:rsid w:val="00BD2363"/>
    <w:rsid w:val="00BD3927"/>
    <w:rsid w:val="00BF075F"/>
    <w:rsid w:val="00BF144F"/>
    <w:rsid w:val="00BF331E"/>
    <w:rsid w:val="00C03776"/>
    <w:rsid w:val="00C4037D"/>
    <w:rsid w:val="00C412AF"/>
    <w:rsid w:val="00C45D87"/>
    <w:rsid w:val="00C47E62"/>
    <w:rsid w:val="00C86FC9"/>
    <w:rsid w:val="00C94DBF"/>
    <w:rsid w:val="00CB1123"/>
    <w:rsid w:val="00CD4EC1"/>
    <w:rsid w:val="00CE7FA2"/>
    <w:rsid w:val="00D661F2"/>
    <w:rsid w:val="00D73D1F"/>
    <w:rsid w:val="00DA66E0"/>
    <w:rsid w:val="00DC3B9C"/>
    <w:rsid w:val="00DE091B"/>
    <w:rsid w:val="00DE5A65"/>
    <w:rsid w:val="00E0434F"/>
    <w:rsid w:val="00E837E6"/>
    <w:rsid w:val="00E92BA7"/>
    <w:rsid w:val="00E92E61"/>
    <w:rsid w:val="00EA2132"/>
    <w:rsid w:val="00EF030F"/>
    <w:rsid w:val="00EF09E2"/>
    <w:rsid w:val="00EF3849"/>
    <w:rsid w:val="00EF3B24"/>
    <w:rsid w:val="00EF7C9D"/>
    <w:rsid w:val="00F0779E"/>
    <w:rsid w:val="00F26AC3"/>
    <w:rsid w:val="00F32B9B"/>
    <w:rsid w:val="00F93635"/>
    <w:rsid w:val="00F9535A"/>
    <w:rsid w:val="00FB22E3"/>
    <w:rsid w:val="00FC5691"/>
    <w:rsid w:val="00FC5B5D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B5B1-13E9-4BC0-8D10-5ACFB1E6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q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subject/>
  <dc:creator>q</dc:creator>
  <cp:keywords/>
  <dc:description/>
  <cp:lastModifiedBy>user</cp:lastModifiedBy>
  <cp:revision>13</cp:revision>
  <cp:lastPrinted>2019-04-16T08:12:00Z</cp:lastPrinted>
  <dcterms:created xsi:type="dcterms:W3CDTF">2021-03-26T06:46:00Z</dcterms:created>
  <dcterms:modified xsi:type="dcterms:W3CDTF">2021-07-05T05:51:00Z</dcterms:modified>
</cp:coreProperties>
</file>